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7207F0F4" w:rsidR="009C01A1" w:rsidRPr="00F47128" w:rsidRDefault="009C01A1" w:rsidP="009C01A1">
      <w:r w:rsidRPr="00F47128">
        <w:rPr>
          <w:b/>
        </w:rPr>
        <w:t>Name</w:t>
      </w:r>
      <w:r w:rsidRPr="00F47128">
        <w:t xml:space="preserve">: </w:t>
      </w:r>
      <w:r w:rsidR="008F6411">
        <w:t>Pam Vick</w:t>
      </w:r>
    </w:p>
    <w:p w14:paraId="7CF8D25A" w14:textId="13DB3A2A" w:rsidR="009C01A1" w:rsidRPr="00F47128" w:rsidRDefault="009C01A1" w:rsidP="009C01A1">
      <w:r w:rsidRPr="00F47128">
        <w:rPr>
          <w:b/>
        </w:rPr>
        <w:t>Position</w:t>
      </w:r>
      <w:r w:rsidRPr="00F47128">
        <w:t xml:space="preserve">: </w:t>
      </w:r>
      <w:r w:rsidR="008F6411">
        <w:t>NED</w:t>
      </w:r>
    </w:p>
    <w:p w14:paraId="70AAB669" w14:textId="5DE17F35" w:rsidR="009C01A1" w:rsidRPr="00F47128" w:rsidRDefault="009C01A1" w:rsidP="009C01A1">
      <w:r w:rsidRPr="00F47128">
        <w:rPr>
          <w:b/>
        </w:rPr>
        <w:t>Date of appointment</w:t>
      </w:r>
      <w:r w:rsidRPr="00F47128">
        <w:t xml:space="preserve">: </w:t>
      </w:r>
      <w:r w:rsidR="008F6411">
        <w:t>1</w:t>
      </w:r>
      <w:r w:rsidR="008F6411" w:rsidRPr="008F6411">
        <w:rPr>
          <w:vertAlign w:val="superscript"/>
        </w:rPr>
        <w:t>st</w:t>
      </w:r>
      <w:r w:rsidR="008F6411">
        <w:t xml:space="preserve"> November 2019</w:t>
      </w:r>
    </w:p>
    <w:p w14:paraId="6024D3C0" w14:textId="57156E75" w:rsidR="00943245" w:rsidRPr="00F47128" w:rsidRDefault="00943245" w:rsidP="009C01A1">
      <w:pPr>
        <w:rPr>
          <w:color w:val="FF0000"/>
        </w:rPr>
      </w:pPr>
      <w:r w:rsidRPr="00F47128">
        <w:rPr>
          <w:b/>
        </w:rPr>
        <w:t>Form last updated:</w:t>
      </w:r>
      <w:r w:rsidR="00B77C30">
        <w:rPr>
          <w:b/>
        </w:rPr>
        <w:t xml:space="preserve"> April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8F6411" w:rsidRPr="00F47128" w14:paraId="31214F3C" w14:textId="77777777" w:rsidTr="00C76BD7">
        <w:tc>
          <w:tcPr>
            <w:tcW w:w="3005" w:type="dxa"/>
          </w:tcPr>
          <w:p w14:paraId="5CF44079" w14:textId="77777777" w:rsidR="008F6411" w:rsidRPr="00F47128" w:rsidRDefault="008F6411" w:rsidP="008F6411">
            <w:pPr>
              <w:spacing w:before="120" w:after="120"/>
              <w:rPr>
                <w:rFonts w:eastAsia="Calibri"/>
              </w:rPr>
            </w:pPr>
            <w:r w:rsidRPr="00F47128">
              <w:rPr>
                <w:rFonts w:eastAsia="Calibri"/>
              </w:rPr>
              <w:t>Membership of any political party.</w:t>
            </w:r>
          </w:p>
        </w:tc>
        <w:tc>
          <w:tcPr>
            <w:tcW w:w="3005" w:type="dxa"/>
          </w:tcPr>
          <w:p w14:paraId="215A3F18" w14:textId="09513EDF" w:rsidR="008F6411" w:rsidRPr="00F47128" w:rsidRDefault="008F6411" w:rsidP="008F6411">
            <w:pPr>
              <w:spacing w:before="120" w:after="120"/>
              <w:rPr>
                <w:rFonts w:eastAsia="Calibri"/>
              </w:rPr>
            </w:pPr>
            <w:r w:rsidRPr="00C70E33">
              <w:t>None</w:t>
            </w:r>
          </w:p>
        </w:tc>
        <w:tc>
          <w:tcPr>
            <w:tcW w:w="3006" w:type="dxa"/>
            <w:gridSpan w:val="2"/>
          </w:tcPr>
          <w:p w14:paraId="1E334D18" w14:textId="0CE5B2BA" w:rsidR="008F6411" w:rsidRPr="00F47128" w:rsidRDefault="008F6411" w:rsidP="008F6411">
            <w:pPr>
              <w:spacing w:before="120" w:after="120"/>
              <w:rPr>
                <w:rFonts w:eastAsia="Calibri"/>
              </w:rPr>
            </w:pPr>
            <w:r w:rsidRPr="00C70E33">
              <w:t>None</w:t>
            </w:r>
          </w:p>
        </w:tc>
      </w:tr>
      <w:tr w:rsidR="008F6411" w:rsidRPr="00F47128" w14:paraId="06C5A5F8" w14:textId="77777777" w:rsidTr="00C76BD7">
        <w:tc>
          <w:tcPr>
            <w:tcW w:w="3005" w:type="dxa"/>
          </w:tcPr>
          <w:p w14:paraId="65E98F81" w14:textId="77777777" w:rsidR="008F6411" w:rsidRPr="00F47128" w:rsidRDefault="008F6411" w:rsidP="008F6411">
            <w:pPr>
              <w:spacing w:before="120" w:after="120"/>
              <w:rPr>
                <w:rFonts w:eastAsia="Calibri"/>
              </w:rPr>
            </w:pPr>
            <w:r w:rsidRPr="00F47128">
              <w:t>Position of authority in a charity or voluntary body.</w:t>
            </w:r>
          </w:p>
        </w:tc>
        <w:tc>
          <w:tcPr>
            <w:tcW w:w="3005" w:type="dxa"/>
          </w:tcPr>
          <w:p w14:paraId="59D29EC4" w14:textId="72A7AF6A" w:rsidR="008F6411" w:rsidRDefault="008F6411" w:rsidP="008F6411">
            <w:pPr>
              <w:spacing w:before="120" w:after="120"/>
            </w:pPr>
            <w:r>
              <w:t>Trustee British Ecological Society</w:t>
            </w:r>
          </w:p>
          <w:p w14:paraId="4C33387B" w14:textId="0021A3FE" w:rsidR="008F6411" w:rsidRPr="00F47128" w:rsidRDefault="008F6411" w:rsidP="008F6411">
            <w:pPr>
              <w:spacing w:before="120" w:after="120"/>
              <w:rPr>
                <w:rFonts w:eastAsia="Calibri"/>
              </w:rPr>
            </w:pPr>
            <w:r w:rsidRPr="00C70E33">
              <w:t>Member of Events Committee and Steering Group DEBRA charity</w:t>
            </w:r>
          </w:p>
        </w:tc>
        <w:tc>
          <w:tcPr>
            <w:tcW w:w="3006" w:type="dxa"/>
            <w:gridSpan w:val="2"/>
          </w:tcPr>
          <w:p w14:paraId="640AA0BF" w14:textId="41D00F29" w:rsidR="008F6411" w:rsidRPr="00F47128" w:rsidRDefault="008F6411" w:rsidP="008F6411">
            <w:pPr>
              <w:spacing w:before="120" w:after="120"/>
              <w:rPr>
                <w:rFonts w:eastAsia="Calibri"/>
              </w:rPr>
            </w:pPr>
            <w:r w:rsidRPr="00C70E33">
              <w:t>Member of Advisory Board Juvenile Diabetes Foundation International charity 1993-1996</w:t>
            </w:r>
          </w:p>
        </w:tc>
      </w:tr>
      <w:tr w:rsidR="008F6411" w:rsidRPr="00F47128" w14:paraId="435BC1C7" w14:textId="77777777" w:rsidTr="00C76BD7">
        <w:tc>
          <w:tcPr>
            <w:tcW w:w="3005" w:type="dxa"/>
          </w:tcPr>
          <w:p w14:paraId="677CC1C1" w14:textId="0A2955B3" w:rsidR="008F6411" w:rsidRPr="00F47128" w:rsidRDefault="008F6411" w:rsidP="008F6411">
            <w:pPr>
              <w:spacing w:before="120" w:after="120"/>
              <w:rPr>
                <w:rFonts w:eastAsia="Calibri"/>
              </w:rPr>
            </w:pPr>
            <w:r w:rsidRPr="00F47128">
              <w:t>Connection with any body which contracts with or is likely to contract with I</w:t>
            </w:r>
            <w:r>
              <w:t>mpress</w:t>
            </w:r>
            <w:r w:rsidRPr="00F47128">
              <w:t>, including but not limited to news publishers.</w:t>
            </w:r>
          </w:p>
        </w:tc>
        <w:tc>
          <w:tcPr>
            <w:tcW w:w="3005" w:type="dxa"/>
          </w:tcPr>
          <w:p w14:paraId="3821FED4" w14:textId="1294C821" w:rsidR="008F6411" w:rsidRPr="00F47128" w:rsidRDefault="008F6411" w:rsidP="008F6411">
            <w:pPr>
              <w:spacing w:before="120" w:after="120"/>
              <w:rPr>
                <w:rFonts w:eastAsia="Calibri"/>
              </w:rPr>
            </w:pPr>
            <w:r w:rsidRPr="00ED0846">
              <w:t xml:space="preserve">PR advisor to many small businesses, working with media owners to negotiate partnerships and PR features paid and unpaid. </w:t>
            </w:r>
          </w:p>
        </w:tc>
        <w:tc>
          <w:tcPr>
            <w:tcW w:w="3006" w:type="dxa"/>
            <w:gridSpan w:val="2"/>
          </w:tcPr>
          <w:p w14:paraId="55E000ED" w14:textId="0028495A" w:rsidR="008F6411" w:rsidRDefault="008F6411" w:rsidP="008F6411">
            <w:pPr>
              <w:spacing w:before="120" w:after="120"/>
            </w:pPr>
            <w:r w:rsidRPr="00ED0846">
              <w:t>Women on Boards partnership with CityAM</w:t>
            </w:r>
            <w:r>
              <w:t xml:space="preserve"> </w:t>
            </w:r>
            <w:r w:rsidRPr="00ED0846">
              <w:t xml:space="preserve"> </w:t>
            </w:r>
          </w:p>
          <w:p w14:paraId="75EF37AD" w14:textId="7537E13B" w:rsidR="008F6411" w:rsidRDefault="008F6411" w:rsidP="008F6411">
            <w:pPr>
              <w:spacing w:before="120" w:after="120"/>
            </w:pPr>
            <w:r w:rsidRPr="00ED0846">
              <w:t>Judge on Evening Standard creative competition July 2019</w:t>
            </w:r>
          </w:p>
          <w:p w14:paraId="60C86B10" w14:textId="03C03FEC" w:rsidR="008F6411" w:rsidRDefault="008F6411" w:rsidP="008F6411">
            <w:pPr>
              <w:spacing w:before="120" w:after="120"/>
              <w:rPr>
                <w:rFonts w:eastAsia="Calibri"/>
              </w:rPr>
            </w:pPr>
            <w:r w:rsidRPr="00ED0846">
              <w:t xml:space="preserve">Advertising Director at Leo Burnett London </w:t>
            </w:r>
            <w:r w:rsidRPr="00ED0846">
              <w:lastRenderedPageBreak/>
              <w:t>working with Express Newspapers editorial and marketing teams on advertising campaigns for Sunday Express and Daily Star in 1980s and 1990s</w:t>
            </w:r>
          </w:p>
          <w:p w14:paraId="0B39CC35" w14:textId="70CE55DA" w:rsidR="008F6411" w:rsidRPr="00F47128" w:rsidRDefault="008F6411" w:rsidP="008F6411">
            <w:pPr>
              <w:spacing w:before="120" w:after="120"/>
              <w:rPr>
                <w:rFonts w:eastAsia="Calibri"/>
              </w:rPr>
            </w:pPr>
          </w:p>
        </w:tc>
      </w:tr>
      <w:tr w:rsidR="008F6411" w:rsidRPr="00F47128" w14:paraId="6273ABAE" w14:textId="77777777" w:rsidTr="00C76BD7">
        <w:tc>
          <w:tcPr>
            <w:tcW w:w="3005" w:type="dxa"/>
          </w:tcPr>
          <w:p w14:paraId="3225D5CC" w14:textId="46ADE49A" w:rsidR="008F6411" w:rsidRPr="00F47128" w:rsidRDefault="008F6411" w:rsidP="008F6411">
            <w:pPr>
              <w:spacing w:before="120" w:after="120"/>
              <w:rPr>
                <w:rFonts w:eastAsia="Calibri"/>
              </w:rPr>
            </w:pPr>
            <w:r w:rsidRPr="00F47128">
              <w:lastRenderedPageBreak/>
              <w:t>Directorships in public bodies, public or private companies including non-executive directorships.</w:t>
            </w:r>
          </w:p>
        </w:tc>
        <w:tc>
          <w:tcPr>
            <w:tcW w:w="3005" w:type="dxa"/>
          </w:tcPr>
          <w:p w14:paraId="41999BF9" w14:textId="4142DA11" w:rsidR="008F6411" w:rsidRDefault="008F6411" w:rsidP="008F6411">
            <w:pPr>
              <w:spacing w:before="120" w:after="120"/>
              <w:rPr>
                <w:rFonts w:eastAsia="Calibri"/>
              </w:rPr>
            </w:pPr>
            <w:r>
              <w:rPr>
                <w:rFonts w:eastAsia="Calibri"/>
              </w:rPr>
              <w:t xml:space="preserve">NED Hendeca Group </w:t>
            </w:r>
          </w:p>
          <w:p w14:paraId="19517680" w14:textId="5C83A44C" w:rsidR="008F6411" w:rsidRDefault="008F6411" w:rsidP="008F6411">
            <w:pPr>
              <w:spacing w:before="120" w:after="120"/>
              <w:rPr>
                <w:rFonts w:eastAsia="Calibri"/>
              </w:rPr>
            </w:pPr>
            <w:r>
              <w:rPr>
                <w:rFonts w:eastAsia="Calibri"/>
              </w:rPr>
              <w:t>NED Be First</w:t>
            </w:r>
          </w:p>
          <w:p w14:paraId="74475217" w14:textId="77777777" w:rsidR="008F6411" w:rsidRDefault="008F6411" w:rsidP="008F6411">
            <w:pPr>
              <w:spacing w:before="120" w:after="120"/>
              <w:rPr>
                <w:rFonts w:eastAsia="Calibri"/>
              </w:rPr>
            </w:pPr>
            <w:r>
              <w:rPr>
                <w:rFonts w:eastAsia="Calibri"/>
              </w:rPr>
              <w:t>NED Energy &amp; Utility Skills</w:t>
            </w:r>
          </w:p>
          <w:p w14:paraId="7087B92A" w14:textId="6F253E94" w:rsidR="008F6411" w:rsidRPr="00F47128" w:rsidRDefault="008F6411" w:rsidP="008F6411">
            <w:pPr>
              <w:spacing w:before="120" w:after="120"/>
              <w:rPr>
                <w:rFonts w:eastAsia="Calibri"/>
              </w:rPr>
            </w:pPr>
            <w:r w:rsidRPr="00ED0846">
              <w:t>Founder and Director of Caspia Consultancy Ltd</w:t>
            </w:r>
          </w:p>
        </w:tc>
        <w:tc>
          <w:tcPr>
            <w:tcW w:w="3006" w:type="dxa"/>
            <w:gridSpan w:val="2"/>
          </w:tcPr>
          <w:p w14:paraId="58619BDF" w14:textId="77777777" w:rsidR="008F6411" w:rsidRPr="000603B6" w:rsidRDefault="008F6411" w:rsidP="008F6411">
            <w:pPr>
              <w:spacing w:before="120" w:after="120"/>
              <w:rPr>
                <w:rFonts w:eastAsia="Calibri"/>
                <w:sz w:val="22"/>
                <w:szCs w:val="22"/>
              </w:rPr>
            </w:pPr>
            <w:r w:rsidRPr="000603B6">
              <w:rPr>
                <w:rFonts w:eastAsia="Calibri"/>
                <w:sz w:val="22"/>
                <w:szCs w:val="22"/>
              </w:rPr>
              <w:t>Director of StepStone ASA 1999-2002</w:t>
            </w:r>
          </w:p>
          <w:p w14:paraId="21D77A18" w14:textId="33A594E7" w:rsidR="008F6411" w:rsidRPr="00F47128" w:rsidRDefault="008F6411" w:rsidP="008F6411">
            <w:pPr>
              <w:spacing w:before="120" w:after="120"/>
              <w:rPr>
                <w:rFonts w:eastAsia="Calibri"/>
              </w:rPr>
            </w:pPr>
            <w:r w:rsidRPr="000603B6">
              <w:rPr>
                <w:rFonts w:eastAsia="Calibri"/>
                <w:sz w:val="22"/>
                <w:szCs w:val="22"/>
              </w:rPr>
              <w:t>Director, Leo Burnett Ltd from late 1980s to 1996</w:t>
            </w:r>
          </w:p>
        </w:tc>
      </w:tr>
      <w:tr w:rsidR="008F6411" w:rsidRPr="00F47128" w14:paraId="3DB601F0" w14:textId="77777777" w:rsidTr="00C76BD7">
        <w:tc>
          <w:tcPr>
            <w:tcW w:w="3005" w:type="dxa"/>
          </w:tcPr>
          <w:p w14:paraId="0A8E1E90" w14:textId="77777777" w:rsidR="008F6411" w:rsidRPr="00F47128" w:rsidRDefault="008F6411" w:rsidP="008F6411">
            <w:pPr>
              <w:spacing w:before="120" w:after="120"/>
              <w:rPr>
                <w:rFonts w:eastAsia="Calibri"/>
              </w:rPr>
            </w:pPr>
            <w:r w:rsidRPr="00F47128">
              <w:t>Majority or controlling shareholdings in any undertaking.</w:t>
            </w:r>
          </w:p>
        </w:tc>
        <w:tc>
          <w:tcPr>
            <w:tcW w:w="3005" w:type="dxa"/>
          </w:tcPr>
          <w:p w14:paraId="09372074" w14:textId="44A35329" w:rsidR="008F6411" w:rsidRPr="00F47128" w:rsidRDefault="008F6411" w:rsidP="008F6411">
            <w:pPr>
              <w:spacing w:before="120" w:after="120"/>
              <w:rPr>
                <w:rFonts w:eastAsia="Calibri"/>
              </w:rPr>
            </w:pPr>
            <w:r w:rsidRPr="008F6411">
              <w:rPr>
                <w:rFonts w:eastAsia="Calibri"/>
              </w:rPr>
              <w:t>100% shareholder, Founder and Director of Caspia Consultancy Ltd</w:t>
            </w:r>
          </w:p>
        </w:tc>
        <w:tc>
          <w:tcPr>
            <w:tcW w:w="3006" w:type="dxa"/>
            <w:gridSpan w:val="2"/>
          </w:tcPr>
          <w:p w14:paraId="22E4C714" w14:textId="12C2E35F" w:rsidR="008F6411" w:rsidRPr="00F47128" w:rsidRDefault="008F6411" w:rsidP="008F6411">
            <w:pPr>
              <w:spacing w:before="120" w:after="120"/>
              <w:rPr>
                <w:rFonts w:eastAsia="Calibri"/>
              </w:rPr>
            </w:pPr>
          </w:p>
        </w:tc>
      </w:tr>
      <w:tr w:rsidR="008F6411" w:rsidRPr="00F47128" w14:paraId="14EF057B" w14:textId="77777777" w:rsidTr="00C76BD7">
        <w:tc>
          <w:tcPr>
            <w:tcW w:w="3005" w:type="dxa"/>
          </w:tcPr>
          <w:p w14:paraId="0A752C75" w14:textId="77777777" w:rsidR="008F6411" w:rsidRPr="00F47128" w:rsidRDefault="008F6411" w:rsidP="008F6411">
            <w:pPr>
              <w:spacing w:before="120" w:after="120"/>
              <w:rPr>
                <w:rFonts w:eastAsia="Calibri"/>
              </w:rPr>
            </w:pPr>
            <w:r w:rsidRPr="00F47128">
              <w:t>Ownership of any company, business or consultancy.</w:t>
            </w:r>
          </w:p>
        </w:tc>
        <w:tc>
          <w:tcPr>
            <w:tcW w:w="3005" w:type="dxa"/>
          </w:tcPr>
          <w:p w14:paraId="4C3736EE" w14:textId="6A723D86" w:rsidR="008F6411" w:rsidRPr="00F47128" w:rsidRDefault="008F6411" w:rsidP="008F6411">
            <w:pPr>
              <w:spacing w:before="120" w:after="120"/>
              <w:rPr>
                <w:rFonts w:eastAsia="Calibri"/>
              </w:rPr>
            </w:pPr>
            <w:r w:rsidRPr="008F6411">
              <w:rPr>
                <w:rFonts w:eastAsia="Calibri"/>
              </w:rPr>
              <w:t>100% shareholder, Founder and Director of Caspia Consultancy Ltd</w:t>
            </w:r>
          </w:p>
        </w:tc>
        <w:tc>
          <w:tcPr>
            <w:tcW w:w="3006" w:type="dxa"/>
            <w:gridSpan w:val="2"/>
          </w:tcPr>
          <w:p w14:paraId="7D432BAA" w14:textId="77777777" w:rsidR="008F6411" w:rsidRPr="00F47128" w:rsidRDefault="008F6411" w:rsidP="008F6411">
            <w:pPr>
              <w:spacing w:before="120" w:after="120"/>
              <w:rPr>
                <w:rFonts w:eastAsia="Calibri"/>
              </w:rPr>
            </w:pPr>
          </w:p>
        </w:tc>
      </w:tr>
      <w:tr w:rsidR="008F6411" w:rsidRPr="00F47128" w14:paraId="5C443DCC" w14:textId="77777777" w:rsidTr="00C76BD7">
        <w:tc>
          <w:tcPr>
            <w:tcW w:w="3005" w:type="dxa"/>
          </w:tcPr>
          <w:p w14:paraId="30B208BD" w14:textId="77777777" w:rsidR="008F6411" w:rsidRPr="00F47128" w:rsidRDefault="008F6411" w:rsidP="008F6411">
            <w:pPr>
              <w:spacing w:before="120" w:after="120"/>
              <w:rPr>
                <w:rFonts w:eastAsia="Calibri"/>
              </w:rPr>
            </w:pPr>
            <w:r w:rsidRPr="00F47128">
              <w:t>Remunerated employment, consultancy, trade, profession or vocation.</w:t>
            </w:r>
          </w:p>
        </w:tc>
        <w:tc>
          <w:tcPr>
            <w:tcW w:w="3005" w:type="dxa"/>
          </w:tcPr>
          <w:p w14:paraId="6F69CB63" w14:textId="77777777" w:rsidR="008F6411" w:rsidRPr="000603B6" w:rsidRDefault="008F6411" w:rsidP="008F6411">
            <w:pPr>
              <w:spacing w:before="120" w:after="120"/>
              <w:rPr>
                <w:rFonts w:eastAsia="Calibri"/>
                <w:sz w:val="22"/>
                <w:szCs w:val="22"/>
              </w:rPr>
            </w:pPr>
            <w:r w:rsidRPr="000603B6">
              <w:rPr>
                <w:rFonts w:eastAsia="Calibri"/>
                <w:sz w:val="22"/>
                <w:szCs w:val="22"/>
              </w:rPr>
              <w:t xml:space="preserve">Paid marketing and business development consultant to various small businesses, portfolio of clients, Caspia Consultancy Ltd 2002 to date. </w:t>
            </w:r>
          </w:p>
          <w:p w14:paraId="39061852" w14:textId="6B69D6FD" w:rsidR="008F6411" w:rsidRPr="00F47128" w:rsidRDefault="008F6411" w:rsidP="008F6411">
            <w:pPr>
              <w:spacing w:before="120" w:after="120"/>
              <w:rPr>
                <w:rFonts w:eastAsia="Calibri"/>
              </w:rPr>
            </w:pPr>
            <w:r w:rsidRPr="000603B6">
              <w:rPr>
                <w:rFonts w:eastAsia="Calibri"/>
                <w:sz w:val="22"/>
                <w:szCs w:val="22"/>
              </w:rPr>
              <w:t>Boardroom Advisors Ltd board advisor</w:t>
            </w:r>
            <w:r>
              <w:rPr>
                <w:rFonts w:eastAsia="Calibri"/>
                <w:sz w:val="22"/>
                <w:szCs w:val="22"/>
              </w:rPr>
              <w:t>, fees earned</w:t>
            </w:r>
          </w:p>
        </w:tc>
        <w:tc>
          <w:tcPr>
            <w:tcW w:w="3006" w:type="dxa"/>
            <w:gridSpan w:val="2"/>
          </w:tcPr>
          <w:p w14:paraId="7D4CF23A" w14:textId="77777777" w:rsidR="008F6411" w:rsidRPr="000603B6" w:rsidRDefault="008F6411" w:rsidP="008F6411">
            <w:pPr>
              <w:spacing w:before="120" w:after="120"/>
              <w:rPr>
                <w:rFonts w:eastAsia="Calibri"/>
                <w:sz w:val="22"/>
                <w:szCs w:val="22"/>
              </w:rPr>
            </w:pPr>
            <w:r w:rsidRPr="000603B6">
              <w:rPr>
                <w:rFonts w:eastAsia="Calibri"/>
                <w:sz w:val="22"/>
                <w:szCs w:val="22"/>
              </w:rPr>
              <w:t>Leo Burnett London Ltd, 1977 to 1996</w:t>
            </w:r>
          </w:p>
          <w:p w14:paraId="0BF58818" w14:textId="77777777" w:rsidR="008F6411" w:rsidRPr="000603B6" w:rsidRDefault="008F6411" w:rsidP="008F6411">
            <w:pPr>
              <w:spacing w:before="120" w:after="120"/>
              <w:rPr>
                <w:rFonts w:eastAsia="Calibri"/>
                <w:sz w:val="22"/>
                <w:szCs w:val="22"/>
              </w:rPr>
            </w:pPr>
            <w:r w:rsidRPr="000603B6">
              <w:rPr>
                <w:rFonts w:eastAsia="Calibri"/>
                <w:sz w:val="22"/>
                <w:szCs w:val="22"/>
              </w:rPr>
              <w:t>Hertz Europe 1996 to 1999</w:t>
            </w:r>
          </w:p>
          <w:p w14:paraId="39DFDD94" w14:textId="6572BF48" w:rsidR="008F6411" w:rsidRPr="00F47128" w:rsidRDefault="008F6411" w:rsidP="008F6411">
            <w:pPr>
              <w:spacing w:before="120" w:after="120"/>
              <w:rPr>
                <w:rFonts w:eastAsia="Calibri"/>
              </w:rPr>
            </w:pPr>
            <w:r w:rsidRPr="000603B6">
              <w:rPr>
                <w:rFonts w:eastAsia="Calibri"/>
                <w:sz w:val="22"/>
                <w:szCs w:val="22"/>
              </w:rPr>
              <w:t>StepStone ASA 1999 to 2002</w:t>
            </w:r>
          </w:p>
        </w:tc>
      </w:tr>
      <w:tr w:rsidR="008F6411" w:rsidRPr="00F47128" w14:paraId="59B5509F" w14:textId="77777777" w:rsidTr="00C76BD7">
        <w:tc>
          <w:tcPr>
            <w:tcW w:w="3005" w:type="dxa"/>
          </w:tcPr>
          <w:p w14:paraId="41039C71" w14:textId="75F12AEB" w:rsidR="008F6411" w:rsidRPr="00F47128" w:rsidRDefault="008F6411" w:rsidP="008F6411">
            <w:pPr>
              <w:spacing w:before="120" w:after="120"/>
              <w:rPr>
                <w:rFonts w:eastAsia="Calibri"/>
              </w:rPr>
            </w:pPr>
            <w:r w:rsidRPr="00F47128">
              <w:t xml:space="preserve">Any significant public statements made on social media or in an article, blogpost, book, interview for broadcast media or any other public forum that might reasonably be viewed by an independent bystander as (i) compromising </w:t>
            </w:r>
            <w:r w:rsidRPr="00F47128">
              <w:lastRenderedPageBreak/>
              <w:t>I</w:t>
            </w:r>
            <w:r>
              <w:t>mpress</w:t>
            </w:r>
            <w:r w:rsidRPr="00F47128">
              <w:t>’s fairness and impartiality as a regulator; or (ii) compromising I</w:t>
            </w:r>
            <w:r>
              <w:t>mpress</w:t>
            </w:r>
            <w:r w:rsidRPr="00F47128">
              <w:t>’s openness to all news publishers on fair, reasonable and non-discriminatory terms.</w:t>
            </w:r>
          </w:p>
        </w:tc>
        <w:tc>
          <w:tcPr>
            <w:tcW w:w="3005" w:type="dxa"/>
          </w:tcPr>
          <w:p w14:paraId="42957304" w14:textId="0010871C" w:rsidR="008F6411" w:rsidRPr="00F47128" w:rsidRDefault="008F6411" w:rsidP="008F6411">
            <w:pPr>
              <w:spacing w:before="120" w:after="120"/>
              <w:rPr>
                <w:rFonts w:eastAsia="Calibri"/>
              </w:rPr>
            </w:pPr>
            <w:r>
              <w:rPr>
                <w:rFonts w:eastAsia="Calibri"/>
              </w:rPr>
              <w:lastRenderedPageBreak/>
              <w:t>N/A</w:t>
            </w:r>
          </w:p>
        </w:tc>
        <w:tc>
          <w:tcPr>
            <w:tcW w:w="3006" w:type="dxa"/>
            <w:gridSpan w:val="2"/>
          </w:tcPr>
          <w:p w14:paraId="7A6A43BB" w14:textId="41BE2411" w:rsidR="008F6411" w:rsidRPr="00F47128" w:rsidRDefault="008F6411" w:rsidP="008F6411">
            <w:pPr>
              <w:spacing w:before="120" w:after="120"/>
              <w:rPr>
                <w:rFonts w:eastAsia="Calibri"/>
              </w:rPr>
            </w:pPr>
            <w:r>
              <w:rPr>
                <w:rFonts w:eastAsia="Calibri"/>
              </w:rPr>
              <w:t>N/A</w:t>
            </w:r>
          </w:p>
        </w:tc>
      </w:tr>
      <w:tr w:rsidR="008F6411" w:rsidRPr="00F47128" w14:paraId="00D1EEA7" w14:textId="77777777" w:rsidTr="00C76BD7">
        <w:tc>
          <w:tcPr>
            <w:tcW w:w="3005" w:type="dxa"/>
          </w:tcPr>
          <w:p w14:paraId="1BE2CEFD" w14:textId="77777777" w:rsidR="008F6411" w:rsidRPr="00F47128" w:rsidRDefault="008F6411" w:rsidP="008F6411">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76EC6E5D" w:rsidR="008F6411" w:rsidRPr="00F47128" w:rsidRDefault="008F6411" w:rsidP="008F6411">
            <w:pPr>
              <w:spacing w:before="120" w:after="120"/>
              <w:rPr>
                <w:rFonts w:eastAsia="Calibri"/>
              </w:rPr>
            </w:pPr>
            <w:r w:rsidRPr="00ED0846">
              <w:t>Judge on Evening Standard creative competition July 2019</w:t>
            </w:r>
          </w:p>
        </w:tc>
        <w:tc>
          <w:tcPr>
            <w:tcW w:w="3006" w:type="dxa"/>
            <w:gridSpan w:val="2"/>
          </w:tcPr>
          <w:p w14:paraId="088C136D" w14:textId="77777777" w:rsidR="008F6411" w:rsidRPr="00F47128" w:rsidRDefault="008F6411" w:rsidP="008F6411">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B20E3" w14:textId="77777777" w:rsidR="001C3045" w:rsidRDefault="001C3045" w:rsidP="0064269E">
      <w:pPr>
        <w:spacing w:before="0" w:line="240" w:lineRule="auto"/>
      </w:pPr>
      <w:r>
        <w:separator/>
      </w:r>
    </w:p>
  </w:endnote>
  <w:endnote w:type="continuationSeparator" w:id="0">
    <w:p w14:paraId="0C2B141D" w14:textId="77777777" w:rsidR="001C3045" w:rsidRDefault="001C3045"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06874" w14:textId="77777777" w:rsidR="001C3045" w:rsidRDefault="001C3045" w:rsidP="0064269E">
      <w:pPr>
        <w:spacing w:before="0" w:line="240" w:lineRule="auto"/>
      </w:pPr>
      <w:r>
        <w:separator/>
      </w:r>
    </w:p>
  </w:footnote>
  <w:footnote w:type="continuationSeparator" w:id="0">
    <w:p w14:paraId="14C7F184" w14:textId="77777777" w:rsidR="001C3045" w:rsidRDefault="001C3045"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D7643"/>
    <w:rsid w:val="00127E69"/>
    <w:rsid w:val="001707EE"/>
    <w:rsid w:val="00192886"/>
    <w:rsid w:val="00192FC1"/>
    <w:rsid w:val="001A2966"/>
    <w:rsid w:val="001C3045"/>
    <w:rsid w:val="0020574A"/>
    <w:rsid w:val="00287576"/>
    <w:rsid w:val="002C7E7E"/>
    <w:rsid w:val="002D512F"/>
    <w:rsid w:val="00311DB8"/>
    <w:rsid w:val="00366992"/>
    <w:rsid w:val="003B7F1E"/>
    <w:rsid w:val="003F169E"/>
    <w:rsid w:val="00435BDA"/>
    <w:rsid w:val="004A156E"/>
    <w:rsid w:val="004D386B"/>
    <w:rsid w:val="004D5171"/>
    <w:rsid w:val="005D63B7"/>
    <w:rsid w:val="0064269E"/>
    <w:rsid w:val="00675A52"/>
    <w:rsid w:val="006D6676"/>
    <w:rsid w:val="00760604"/>
    <w:rsid w:val="00823970"/>
    <w:rsid w:val="00866B46"/>
    <w:rsid w:val="008A0A5B"/>
    <w:rsid w:val="008B0766"/>
    <w:rsid w:val="008E7581"/>
    <w:rsid w:val="008F6411"/>
    <w:rsid w:val="0094037D"/>
    <w:rsid w:val="00940AE9"/>
    <w:rsid w:val="00943245"/>
    <w:rsid w:val="009C01A1"/>
    <w:rsid w:val="00A062E2"/>
    <w:rsid w:val="00AC7705"/>
    <w:rsid w:val="00AD30B3"/>
    <w:rsid w:val="00B21078"/>
    <w:rsid w:val="00B56F60"/>
    <w:rsid w:val="00B77C30"/>
    <w:rsid w:val="00BB608E"/>
    <w:rsid w:val="00BD5C30"/>
    <w:rsid w:val="00C76BD7"/>
    <w:rsid w:val="00D10391"/>
    <w:rsid w:val="00D420C8"/>
    <w:rsid w:val="00D46148"/>
    <w:rsid w:val="00D46651"/>
    <w:rsid w:val="00D67591"/>
    <w:rsid w:val="00DC6730"/>
    <w:rsid w:val="00E15FA0"/>
    <w:rsid w:val="00E75631"/>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65912-7E41-4160-8227-C921B13B7A43}">
  <ds:schemaRefs>
    <ds:schemaRef ds:uri="http://schemas.microsoft.com/sharepoint/v3/contenttype/forms"/>
  </ds:schemaRefs>
</ds:datastoreItem>
</file>

<file path=customXml/itemProps2.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A33450-C1C9-4D6E-9E8D-1859C145AB71}"/>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Alexander Moss</cp:lastModifiedBy>
  <cp:revision>3</cp:revision>
  <cp:lastPrinted>2017-05-18T15:27:00Z</cp:lastPrinted>
  <dcterms:created xsi:type="dcterms:W3CDTF">2024-04-09T12:51:00Z</dcterms:created>
  <dcterms:modified xsi:type="dcterms:W3CDTF">2024-06-20T08:57:00Z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