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1138A4" w14:textId="4068CF95" w:rsidR="0064269E" w:rsidRDefault="00487514" w:rsidP="00C76BD7">
      <w:r>
        <w:drawing>
          <wp:inline distT="0" distB="0" distL="0" distR="0" wp14:anchorId="0FF0635E" wp14:editId="1420D7A1">
            <wp:extent cx="1531620" cy="1455420"/>
            <wp:effectExtent l="0" t="0" r="0" b="0"/>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31620" cy="1455420"/>
                    </a:xfrm>
                    <a:prstGeom prst="rect">
                      <a:avLst/>
                    </a:prstGeom>
                    <a:noFill/>
                    <a:ln>
                      <a:noFill/>
                    </a:ln>
                  </pic:spPr>
                </pic:pic>
              </a:graphicData>
            </a:graphic>
          </wp:inline>
        </w:drawing>
      </w:r>
    </w:p>
    <w:p w14:paraId="3EB6E27D" w14:textId="77777777" w:rsidR="00C76BD7" w:rsidRDefault="00C76BD7" w:rsidP="0064269E">
      <w:pPr>
        <w:pStyle w:val="Heading1"/>
      </w:pPr>
      <w:r>
        <w:t xml:space="preserve">Register of Interests </w:t>
      </w:r>
    </w:p>
    <w:p w14:paraId="091BB95E" w14:textId="77777777" w:rsidR="009C01A1" w:rsidRPr="00A83ECF" w:rsidRDefault="009C01A1" w:rsidP="009C01A1">
      <w:r w:rsidRPr="00A83ECF">
        <w:t xml:space="preserve">In accordance with the IMPRESS Code of Conduct, Board Members and </w:t>
      </w:r>
      <w:r w:rsidRPr="007647C7">
        <w:t xml:space="preserve">senior management </w:t>
      </w:r>
      <w:r w:rsidRPr="00A83ECF">
        <w:t>are asked to review their personal and professional life and that of any spouse, partner or dependent children,</w:t>
      </w:r>
      <w:r w:rsidRPr="00A83ECF" w:rsidDel="005B37D5">
        <w:t xml:space="preserve"> </w:t>
      </w:r>
      <w:r w:rsidRPr="00A83ECF">
        <w:t xml:space="preserve">in order to identify which current or former interests, if any, might reasonably be perceived by an independent bystander as directly or indirectly influencing their judgement. </w:t>
      </w:r>
    </w:p>
    <w:p w14:paraId="07A30A77" w14:textId="77777777" w:rsidR="009C01A1" w:rsidRPr="00A83ECF" w:rsidRDefault="009C01A1" w:rsidP="009C01A1">
      <w:r w:rsidRPr="00A83ECF">
        <w:t xml:space="preserve">In completing this Register of Interests, Board Members and </w:t>
      </w:r>
      <w:r>
        <w:t>senior management</w:t>
      </w:r>
      <w:r w:rsidRPr="00A83ECF">
        <w:t xml:space="preserve"> are asked to comply with the letter and the spirit of the Code of Conduct, which incorporates the Nolan Principles.</w:t>
      </w:r>
    </w:p>
    <w:p w14:paraId="14D53D5E" w14:textId="77777777" w:rsidR="009C01A1" w:rsidRPr="00A83ECF" w:rsidRDefault="009C01A1" w:rsidP="009C01A1">
      <w:r w:rsidRPr="00A83ECF">
        <w:rPr>
          <w:b/>
        </w:rPr>
        <w:t>Name</w:t>
      </w:r>
      <w:r w:rsidRPr="00A83ECF">
        <w:t xml:space="preserve">: </w:t>
      </w:r>
      <w:r w:rsidR="00791E76">
        <w:t>Shelina Janmohamed</w:t>
      </w:r>
    </w:p>
    <w:p w14:paraId="539FF339" w14:textId="033B7538" w:rsidR="009C01A1" w:rsidRPr="00A83ECF" w:rsidRDefault="009C01A1" w:rsidP="009C01A1">
      <w:r w:rsidRPr="00A83ECF">
        <w:rPr>
          <w:b/>
        </w:rPr>
        <w:t>Position</w:t>
      </w:r>
      <w:r w:rsidRPr="00A83ECF">
        <w:t xml:space="preserve">: </w:t>
      </w:r>
      <w:r w:rsidR="002C7E7E">
        <w:t>Non-Executive Director</w:t>
      </w:r>
      <w:r w:rsidR="009111BA">
        <w:t>, Code Committee member</w:t>
      </w:r>
    </w:p>
    <w:p w14:paraId="3A42B4C3" w14:textId="218735BB" w:rsidR="009C01A1" w:rsidRDefault="009C01A1" w:rsidP="009C01A1">
      <w:r w:rsidRPr="00A83ECF">
        <w:rPr>
          <w:b/>
        </w:rPr>
        <w:t>Date of appointment</w:t>
      </w:r>
      <w:r w:rsidRPr="00A83ECF">
        <w:t xml:space="preserve">: </w:t>
      </w:r>
      <w:r w:rsidR="006D7B23">
        <w:t>01/11/2019</w:t>
      </w:r>
    </w:p>
    <w:p w14:paraId="4671B2B6" w14:textId="212F2113" w:rsidR="006B708A" w:rsidRDefault="006B708A" w:rsidP="006B708A">
      <w:pPr>
        <w:rPr>
          <w:bCs/>
        </w:rPr>
      </w:pPr>
      <w:r w:rsidRPr="006730C5">
        <w:rPr>
          <w:b/>
        </w:rPr>
        <w:t>Form last updated:</w:t>
      </w:r>
      <w:r>
        <w:rPr>
          <w:b/>
        </w:rPr>
        <w:t xml:space="preserve"> </w:t>
      </w:r>
      <w:r w:rsidR="00635DCE">
        <w:rPr>
          <w:bCs/>
        </w:rPr>
        <w:t>25/06/24</w:t>
      </w:r>
    </w:p>
    <w:p w14:paraId="68CD3EC1" w14:textId="77777777" w:rsidR="006B708A" w:rsidRPr="0041491F" w:rsidRDefault="006B708A" w:rsidP="006B708A">
      <w:pPr>
        <w:rPr>
          <w:bCs/>
          <w:color w:val="FF0000"/>
        </w:rPr>
      </w:pPr>
    </w:p>
    <w:tbl>
      <w:tblPr>
        <w:tblStyle w:val="TableGrid"/>
        <w:tblW w:w="0" w:type="auto"/>
        <w:tblLook w:val="04A0" w:firstRow="1" w:lastRow="0" w:firstColumn="1" w:lastColumn="0" w:noHBand="0" w:noVBand="1"/>
      </w:tblPr>
      <w:tblGrid>
        <w:gridCol w:w="3005"/>
        <w:gridCol w:w="3005"/>
        <w:gridCol w:w="477"/>
        <w:gridCol w:w="2529"/>
      </w:tblGrid>
      <w:tr w:rsidR="009C01A1" w:rsidRPr="00A83ECF" w14:paraId="5DDE5436" w14:textId="77777777" w:rsidTr="002837E5">
        <w:trPr>
          <w:trHeight w:val="449"/>
        </w:trPr>
        <w:tc>
          <w:tcPr>
            <w:tcW w:w="3005" w:type="dxa"/>
            <w:shd w:val="clear" w:color="auto" w:fill="000000" w:themeFill="text1"/>
          </w:tcPr>
          <w:p w14:paraId="198E7E47" w14:textId="77777777" w:rsidR="009C01A1" w:rsidRPr="00A83ECF" w:rsidRDefault="009C01A1" w:rsidP="002837E5">
            <w:pPr>
              <w:spacing w:before="60"/>
              <w:rPr>
                <w:rFonts w:eastAsia="Calibri"/>
                <w:b/>
              </w:rPr>
            </w:pPr>
            <w:r w:rsidRPr="005434FB">
              <w:rPr>
                <w:rFonts w:eastAsia="Calibri"/>
                <w:b/>
              </w:rPr>
              <w:t>Interest</w:t>
            </w:r>
          </w:p>
        </w:tc>
        <w:tc>
          <w:tcPr>
            <w:tcW w:w="3482" w:type="dxa"/>
            <w:gridSpan w:val="2"/>
            <w:shd w:val="clear" w:color="auto" w:fill="000000" w:themeFill="text1"/>
          </w:tcPr>
          <w:p w14:paraId="0A8F2A63" w14:textId="77777777" w:rsidR="009C01A1" w:rsidRPr="00A83ECF" w:rsidRDefault="009C01A1" w:rsidP="002837E5">
            <w:pPr>
              <w:spacing w:before="60"/>
              <w:rPr>
                <w:rFonts w:eastAsia="Calibri"/>
                <w:b/>
              </w:rPr>
            </w:pPr>
            <w:r w:rsidRPr="005434FB">
              <w:rPr>
                <w:rFonts w:eastAsia="Calibri"/>
                <w:b/>
              </w:rPr>
              <w:t>Current</w:t>
            </w:r>
          </w:p>
        </w:tc>
        <w:tc>
          <w:tcPr>
            <w:tcW w:w="2529" w:type="dxa"/>
            <w:shd w:val="clear" w:color="auto" w:fill="000000" w:themeFill="text1"/>
          </w:tcPr>
          <w:p w14:paraId="3159D21C" w14:textId="77777777" w:rsidR="009C01A1" w:rsidRPr="00A83ECF" w:rsidRDefault="009C01A1" w:rsidP="009C01A1">
            <w:pPr>
              <w:spacing w:before="60"/>
              <w:rPr>
                <w:rFonts w:eastAsia="Calibri"/>
                <w:b/>
              </w:rPr>
            </w:pPr>
            <w:r w:rsidRPr="005434FB">
              <w:rPr>
                <w:rFonts w:eastAsia="Calibri"/>
                <w:b/>
              </w:rPr>
              <w:t>Former (give dates)</w:t>
            </w:r>
          </w:p>
        </w:tc>
      </w:tr>
      <w:tr w:rsidR="00C76BD7" w:rsidRPr="008C2B6D" w14:paraId="223F8B4B" w14:textId="77777777" w:rsidTr="00C76BD7">
        <w:tc>
          <w:tcPr>
            <w:tcW w:w="3005" w:type="dxa"/>
          </w:tcPr>
          <w:p w14:paraId="355185DE" w14:textId="77777777" w:rsidR="00C76BD7" w:rsidRPr="008C2B6D" w:rsidRDefault="00C76BD7" w:rsidP="003B7F1E">
            <w:pPr>
              <w:spacing w:before="120" w:after="120"/>
              <w:rPr>
                <w:rFonts w:eastAsia="Calibri"/>
                <w:sz w:val="22"/>
                <w:szCs w:val="22"/>
              </w:rPr>
            </w:pPr>
            <w:r w:rsidRPr="008C2B6D">
              <w:rPr>
                <w:rFonts w:eastAsia="Calibri"/>
                <w:sz w:val="22"/>
                <w:szCs w:val="22"/>
              </w:rPr>
              <w:t>Membership of any political party.</w:t>
            </w:r>
          </w:p>
        </w:tc>
        <w:tc>
          <w:tcPr>
            <w:tcW w:w="3005" w:type="dxa"/>
          </w:tcPr>
          <w:p w14:paraId="13895EDB" w14:textId="77777777" w:rsidR="00C76BD7" w:rsidRPr="008C2B6D" w:rsidRDefault="006D7B23" w:rsidP="003B7F1E">
            <w:pPr>
              <w:spacing w:before="120" w:after="120"/>
              <w:rPr>
                <w:rFonts w:eastAsia="Calibri"/>
                <w:sz w:val="22"/>
                <w:szCs w:val="22"/>
              </w:rPr>
            </w:pPr>
            <w:r w:rsidRPr="008C2B6D">
              <w:rPr>
                <w:rFonts w:eastAsia="Calibri"/>
                <w:sz w:val="22"/>
                <w:szCs w:val="22"/>
              </w:rPr>
              <w:t>None</w:t>
            </w:r>
          </w:p>
        </w:tc>
        <w:tc>
          <w:tcPr>
            <w:tcW w:w="3006" w:type="dxa"/>
            <w:gridSpan w:val="2"/>
          </w:tcPr>
          <w:p w14:paraId="1808BCCC" w14:textId="77777777" w:rsidR="00C76BD7" w:rsidRPr="008C2B6D" w:rsidRDefault="006D7B23" w:rsidP="003B7F1E">
            <w:pPr>
              <w:spacing w:before="120" w:after="120"/>
              <w:rPr>
                <w:rFonts w:eastAsia="Calibri"/>
                <w:sz w:val="22"/>
                <w:szCs w:val="22"/>
              </w:rPr>
            </w:pPr>
            <w:r w:rsidRPr="008C2B6D">
              <w:rPr>
                <w:rFonts w:eastAsia="Calibri"/>
                <w:sz w:val="22"/>
                <w:szCs w:val="22"/>
              </w:rPr>
              <w:t>None</w:t>
            </w:r>
          </w:p>
        </w:tc>
      </w:tr>
      <w:tr w:rsidR="00C76BD7" w:rsidRPr="008C2B6D" w14:paraId="0AC9B90A" w14:textId="77777777" w:rsidTr="00C76BD7">
        <w:tc>
          <w:tcPr>
            <w:tcW w:w="3005" w:type="dxa"/>
          </w:tcPr>
          <w:p w14:paraId="7ACF8406" w14:textId="77777777" w:rsidR="00C76BD7" w:rsidRPr="008C2B6D" w:rsidRDefault="00C76BD7" w:rsidP="003B7F1E">
            <w:pPr>
              <w:spacing w:before="120" w:after="120"/>
              <w:rPr>
                <w:rFonts w:eastAsia="Calibri"/>
                <w:sz w:val="22"/>
                <w:szCs w:val="22"/>
              </w:rPr>
            </w:pPr>
            <w:r w:rsidRPr="008C2B6D">
              <w:rPr>
                <w:sz w:val="22"/>
                <w:szCs w:val="22"/>
              </w:rPr>
              <w:t>Position of authority in a charity or voluntary body.</w:t>
            </w:r>
          </w:p>
        </w:tc>
        <w:tc>
          <w:tcPr>
            <w:tcW w:w="3005" w:type="dxa"/>
          </w:tcPr>
          <w:p w14:paraId="0608DAD6" w14:textId="77777777" w:rsidR="00BB608E" w:rsidRPr="008C2B6D" w:rsidRDefault="006D7B23" w:rsidP="003B7F1E">
            <w:pPr>
              <w:spacing w:before="120" w:after="120"/>
              <w:rPr>
                <w:rFonts w:eastAsia="Calibri"/>
                <w:sz w:val="22"/>
                <w:szCs w:val="22"/>
              </w:rPr>
            </w:pPr>
            <w:r w:rsidRPr="008C2B6D">
              <w:rPr>
                <w:rFonts w:eastAsia="Calibri"/>
                <w:sz w:val="22"/>
                <w:szCs w:val="22"/>
              </w:rPr>
              <w:t>None</w:t>
            </w:r>
          </w:p>
        </w:tc>
        <w:tc>
          <w:tcPr>
            <w:tcW w:w="3006" w:type="dxa"/>
            <w:gridSpan w:val="2"/>
          </w:tcPr>
          <w:p w14:paraId="1CBFF293" w14:textId="77777777" w:rsidR="006D7B23" w:rsidRPr="008C2B6D" w:rsidRDefault="006D7B23" w:rsidP="006D7B23">
            <w:pPr>
              <w:spacing w:before="120" w:after="120"/>
              <w:rPr>
                <w:rFonts w:eastAsia="Calibri"/>
                <w:sz w:val="22"/>
                <w:szCs w:val="22"/>
              </w:rPr>
            </w:pPr>
            <w:r w:rsidRPr="008C2B6D">
              <w:rPr>
                <w:rFonts w:eastAsia="Calibri"/>
                <w:sz w:val="22"/>
                <w:szCs w:val="22"/>
              </w:rPr>
              <w:t>Trustee, Windsor Fellowship (voluntary, unpaid)</w:t>
            </w:r>
          </w:p>
        </w:tc>
      </w:tr>
      <w:tr w:rsidR="00C76BD7" w:rsidRPr="008C2B6D" w14:paraId="4E0FC5EF" w14:textId="77777777" w:rsidTr="00C76BD7">
        <w:tc>
          <w:tcPr>
            <w:tcW w:w="3005" w:type="dxa"/>
          </w:tcPr>
          <w:p w14:paraId="77CC5A9E" w14:textId="77777777" w:rsidR="00C76BD7" w:rsidRPr="008C2B6D" w:rsidRDefault="00C76BD7" w:rsidP="003B7F1E">
            <w:pPr>
              <w:spacing w:before="120" w:after="120"/>
              <w:rPr>
                <w:rFonts w:eastAsia="Calibri"/>
                <w:sz w:val="22"/>
                <w:szCs w:val="22"/>
              </w:rPr>
            </w:pPr>
            <w:r w:rsidRPr="008C2B6D">
              <w:rPr>
                <w:sz w:val="22"/>
                <w:szCs w:val="22"/>
              </w:rPr>
              <w:t>Connection with any body which contracts with or is likely to contract with IMPRESS, including but not limited to news publishers.</w:t>
            </w:r>
          </w:p>
        </w:tc>
        <w:tc>
          <w:tcPr>
            <w:tcW w:w="3005" w:type="dxa"/>
          </w:tcPr>
          <w:p w14:paraId="75BD631F" w14:textId="77777777" w:rsidR="00C76BD7" w:rsidRPr="008C2B6D" w:rsidRDefault="006D7B23" w:rsidP="003B7F1E">
            <w:pPr>
              <w:spacing w:before="120" w:after="120"/>
              <w:rPr>
                <w:rFonts w:eastAsia="Calibri"/>
                <w:sz w:val="22"/>
                <w:szCs w:val="22"/>
              </w:rPr>
            </w:pPr>
            <w:r w:rsidRPr="008C2B6D">
              <w:rPr>
                <w:rFonts w:eastAsia="Calibri"/>
                <w:sz w:val="22"/>
                <w:szCs w:val="22"/>
              </w:rPr>
              <w:t>Employment with Ogilvy</w:t>
            </w:r>
          </w:p>
          <w:p w14:paraId="7D9082AF" w14:textId="77777777" w:rsidR="006D7B23" w:rsidRPr="008C2B6D" w:rsidRDefault="006D7B23" w:rsidP="003B7F1E">
            <w:pPr>
              <w:spacing w:before="120" w:after="120"/>
              <w:rPr>
                <w:rFonts w:eastAsia="Calibri"/>
                <w:sz w:val="22"/>
                <w:szCs w:val="22"/>
              </w:rPr>
            </w:pPr>
            <w:r w:rsidRPr="008C2B6D">
              <w:rPr>
                <w:rFonts w:eastAsia="Calibri"/>
                <w:sz w:val="22"/>
                <w:szCs w:val="22"/>
              </w:rPr>
              <w:t>Freelance contributor to: The National UAE</w:t>
            </w:r>
          </w:p>
          <w:p w14:paraId="2BF27F78" w14:textId="77777777" w:rsidR="006D7B23" w:rsidRPr="008C2B6D" w:rsidRDefault="006D7B23" w:rsidP="003B7F1E">
            <w:pPr>
              <w:spacing w:before="120" w:after="120"/>
              <w:rPr>
                <w:rFonts w:eastAsia="Calibri"/>
                <w:sz w:val="22"/>
                <w:szCs w:val="22"/>
              </w:rPr>
            </w:pPr>
            <w:r w:rsidRPr="008C2B6D">
              <w:rPr>
                <w:rFonts w:eastAsia="Calibri"/>
                <w:sz w:val="22"/>
                <w:szCs w:val="22"/>
              </w:rPr>
              <w:t>Irregular freelance contributor to The Guardian, The Telegraph, Campaign magazine</w:t>
            </w:r>
          </w:p>
        </w:tc>
        <w:tc>
          <w:tcPr>
            <w:tcW w:w="3006" w:type="dxa"/>
            <w:gridSpan w:val="2"/>
          </w:tcPr>
          <w:p w14:paraId="1110D6DE" w14:textId="77777777" w:rsidR="00C76BD7" w:rsidRPr="008C2B6D" w:rsidRDefault="00C76BD7" w:rsidP="003B7F1E">
            <w:pPr>
              <w:spacing w:before="120" w:after="120"/>
              <w:rPr>
                <w:rFonts w:eastAsia="Calibri"/>
                <w:sz w:val="22"/>
                <w:szCs w:val="22"/>
              </w:rPr>
            </w:pPr>
          </w:p>
        </w:tc>
      </w:tr>
      <w:tr w:rsidR="00C76BD7" w:rsidRPr="008C2B6D" w14:paraId="41B0360A" w14:textId="77777777" w:rsidTr="00C76BD7">
        <w:tc>
          <w:tcPr>
            <w:tcW w:w="3005" w:type="dxa"/>
          </w:tcPr>
          <w:p w14:paraId="4E294002" w14:textId="0A3EE7E5" w:rsidR="00C76BD7" w:rsidRPr="008C2B6D" w:rsidRDefault="00F02045" w:rsidP="003B7F1E">
            <w:pPr>
              <w:spacing w:before="120" w:after="120"/>
              <w:rPr>
                <w:rFonts w:eastAsia="Calibri"/>
                <w:sz w:val="22"/>
                <w:szCs w:val="22"/>
              </w:rPr>
            </w:pPr>
            <w:r w:rsidRPr="008C2B6D">
              <w:rPr>
                <w:rFonts w:eastAsia="Calibri"/>
                <w:sz w:val="22"/>
                <w:szCs w:val="22"/>
              </w:rPr>
              <w:lastRenderedPageBreak/>
              <w:t xml:space="preserve">Directorships in public </w:t>
            </w:r>
            <w:r w:rsidR="001B258B" w:rsidRPr="008C2B6D">
              <w:rPr>
                <w:rFonts w:eastAsia="Calibri"/>
                <w:sz w:val="22"/>
                <w:szCs w:val="22"/>
              </w:rPr>
              <w:t>and</w:t>
            </w:r>
            <w:r w:rsidR="00CD671B" w:rsidRPr="008C2B6D">
              <w:rPr>
                <w:rFonts w:eastAsia="Calibri"/>
                <w:sz w:val="22"/>
                <w:szCs w:val="22"/>
              </w:rPr>
              <w:t>/or</w:t>
            </w:r>
            <w:r w:rsidRPr="008C2B6D">
              <w:rPr>
                <w:rFonts w:eastAsia="Calibri"/>
                <w:sz w:val="22"/>
                <w:szCs w:val="22"/>
              </w:rPr>
              <w:t xml:space="preserve"> private companies including non-executive directorships</w:t>
            </w:r>
            <w:r w:rsidR="004E1D45" w:rsidRPr="008C2B6D">
              <w:rPr>
                <w:rFonts w:eastAsia="Calibri"/>
                <w:sz w:val="22"/>
                <w:szCs w:val="22"/>
              </w:rPr>
              <w:t xml:space="preserve"> (apart from IMPRESS)</w:t>
            </w:r>
            <w:r w:rsidRPr="008C2B6D">
              <w:rPr>
                <w:rFonts w:eastAsia="Calibri"/>
                <w:sz w:val="22"/>
                <w:szCs w:val="22"/>
              </w:rPr>
              <w:t>.</w:t>
            </w:r>
          </w:p>
        </w:tc>
        <w:tc>
          <w:tcPr>
            <w:tcW w:w="3005" w:type="dxa"/>
          </w:tcPr>
          <w:p w14:paraId="1F8972EE" w14:textId="77777777" w:rsidR="00C76BD7" w:rsidRPr="008C2B6D" w:rsidRDefault="006D7B23" w:rsidP="003B7F1E">
            <w:pPr>
              <w:spacing w:before="120" w:after="120"/>
              <w:rPr>
                <w:rFonts w:eastAsia="Calibri"/>
                <w:sz w:val="22"/>
                <w:szCs w:val="22"/>
              </w:rPr>
            </w:pPr>
            <w:r w:rsidRPr="008C2B6D">
              <w:rPr>
                <w:rFonts w:eastAsia="Calibri"/>
                <w:sz w:val="22"/>
                <w:szCs w:val="22"/>
              </w:rPr>
              <w:t xml:space="preserve">Director 68 KGS Ltd </w:t>
            </w:r>
          </w:p>
          <w:p w14:paraId="770AE501" w14:textId="77777777" w:rsidR="006D7B23" w:rsidRPr="008C2B6D" w:rsidRDefault="006D7B23" w:rsidP="003B7F1E">
            <w:pPr>
              <w:spacing w:before="120" w:after="120"/>
              <w:rPr>
                <w:rFonts w:eastAsia="Calibri"/>
                <w:sz w:val="22"/>
                <w:szCs w:val="22"/>
              </w:rPr>
            </w:pPr>
            <w:r w:rsidRPr="008C2B6D">
              <w:rPr>
                <w:rFonts w:eastAsia="Calibri"/>
                <w:sz w:val="22"/>
                <w:szCs w:val="22"/>
              </w:rPr>
              <w:t>(private property)</w:t>
            </w:r>
          </w:p>
        </w:tc>
        <w:tc>
          <w:tcPr>
            <w:tcW w:w="3006" w:type="dxa"/>
            <w:gridSpan w:val="2"/>
          </w:tcPr>
          <w:p w14:paraId="780061AE" w14:textId="77777777" w:rsidR="00C76BD7" w:rsidRPr="008C2B6D" w:rsidRDefault="006D7B23" w:rsidP="003B7F1E">
            <w:pPr>
              <w:spacing w:before="120" w:after="120"/>
              <w:rPr>
                <w:rFonts w:eastAsia="Calibri"/>
                <w:sz w:val="22"/>
                <w:szCs w:val="22"/>
              </w:rPr>
            </w:pPr>
            <w:r w:rsidRPr="008C2B6D">
              <w:rPr>
                <w:rFonts w:eastAsia="Calibri"/>
                <w:sz w:val="22"/>
                <w:szCs w:val="22"/>
              </w:rPr>
              <w:t>None</w:t>
            </w:r>
          </w:p>
        </w:tc>
      </w:tr>
      <w:tr w:rsidR="00C76BD7" w:rsidRPr="008C2B6D" w14:paraId="4A04C98E" w14:textId="77777777" w:rsidTr="00C76BD7">
        <w:tc>
          <w:tcPr>
            <w:tcW w:w="3005" w:type="dxa"/>
          </w:tcPr>
          <w:p w14:paraId="2015F1C8" w14:textId="77777777" w:rsidR="00C76BD7" w:rsidRPr="008C2B6D" w:rsidRDefault="00C76BD7" w:rsidP="003B7F1E">
            <w:pPr>
              <w:spacing w:before="120" w:after="120"/>
              <w:rPr>
                <w:rFonts w:eastAsia="Calibri"/>
                <w:sz w:val="22"/>
                <w:szCs w:val="22"/>
              </w:rPr>
            </w:pPr>
            <w:r w:rsidRPr="008C2B6D">
              <w:rPr>
                <w:sz w:val="22"/>
                <w:szCs w:val="22"/>
              </w:rPr>
              <w:t>Majority or controlling shareholdings in any undertaking.</w:t>
            </w:r>
          </w:p>
        </w:tc>
        <w:tc>
          <w:tcPr>
            <w:tcW w:w="3005" w:type="dxa"/>
          </w:tcPr>
          <w:p w14:paraId="04E93876" w14:textId="77777777" w:rsidR="00C76BD7" w:rsidRPr="008C2B6D" w:rsidRDefault="006D7B23" w:rsidP="003B7F1E">
            <w:pPr>
              <w:spacing w:before="120" w:after="120"/>
              <w:rPr>
                <w:rFonts w:eastAsia="Calibri"/>
                <w:sz w:val="22"/>
                <w:szCs w:val="22"/>
              </w:rPr>
            </w:pPr>
            <w:r w:rsidRPr="008C2B6D">
              <w:rPr>
                <w:rFonts w:eastAsia="Calibri"/>
                <w:sz w:val="22"/>
                <w:szCs w:val="22"/>
              </w:rPr>
              <w:t>None</w:t>
            </w:r>
          </w:p>
        </w:tc>
        <w:tc>
          <w:tcPr>
            <w:tcW w:w="3006" w:type="dxa"/>
            <w:gridSpan w:val="2"/>
          </w:tcPr>
          <w:p w14:paraId="0227C031" w14:textId="77777777" w:rsidR="00C76BD7" w:rsidRPr="008C2B6D" w:rsidRDefault="006D7B23" w:rsidP="003B7F1E">
            <w:pPr>
              <w:spacing w:before="120" w:after="120"/>
              <w:rPr>
                <w:rFonts w:eastAsia="Calibri"/>
                <w:sz w:val="22"/>
                <w:szCs w:val="22"/>
              </w:rPr>
            </w:pPr>
            <w:r w:rsidRPr="008C2B6D">
              <w:rPr>
                <w:rFonts w:eastAsia="Calibri"/>
                <w:sz w:val="22"/>
                <w:szCs w:val="22"/>
              </w:rPr>
              <w:t>None</w:t>
            </w:r>
          </w:p>
        </w:tc>
      </w:tr>
      <w:tr w:rsidR="00C76BD7" w:rsidRPr="008C2B6D" w14:paraId="5665779C" w14:textId="77777777" w:rsidTr="00C76BD7">
        <w:tc>
          <w:tcPr>
            <w:tcW w:w="3005" w:type="dxa"/>
          </w:tcPr>
          <w:p w14:paraId="34B51771" w14:textId="77777777" w:rsidR="00C76BD7" w:rsidRPr="008C2B6D" w:rsidRDefault="00C76BD7" w:rsidP="003B7F1E">
            <w:pPr>
              <w:spacing w:before="120" w:after="120"/>
              <w:rPr>
                <w:rFonts w:eastAsia="Calibri"/>
                <w:sz w:val="22"/>
                <w:szCs w:val="22"/>
              </w:rPr>
            </w:pPr>
            <w:r w:rsidRPr="008C2B6D">
              <w:rPr>
                <w:sz w:val="22"/>
                <w:szCs w:val="22"/>
              </w:rPr>
              <w:t>Ownership of any company, business or consultancy.</w:t>
            </w:r>
          </w:p>
        </w:tc>
        <w:tc>
          <w:tcPr>
            <w:tcW w:w="3005" w:type="dxa"/>
          </w:tcPr>
          <w:p w14:paraId="22512624" w14:textId="77777777" w:rsidR="00C76BD7" w:rsidRPr="008C2B6D" w:rsidRDefault="006D7B23" w:rsidP="003B7F1E">
            <w:pPr>
              <w:spacing w:before="120" w:after="120"/>
              <w:rPr>
                <w:rFonts w:eastAsia="Calibri"/>
                <w:sz w:val="22"/>
                <w:szCs w:val="22"/>
              </w:rPr>
            </w:pPr>
            <w:r w:rsidRPr="008C2B6D">
              <w:rPr>
                <w:rFonts w:eastAsia="Calibri"/>
                <w:sz w:val="22"/>
                <w:szCs w:val="22"/>
              </w:rPr>
              <w:t>None</w:t>
            </w:r>
          </w:p>
        </w:tc>
        <w:tc>
          <w:tcPr>
            <w:tcW w:w="3006" w:type="dxa"/>
            <w:gridSpan w:val="2"/>
          </w:tcPr>
          <w:p w14:paraId="1E30EF9F" w14:textId="77777777" w:rsidR="00C76BD7" w:rsidRPr="008C2B6D" w:rsidRDefault="006D7B23" w:rsidP="003B7F1E">
            <w:pPr>
              <w:spacing w:before="120" w:after="120"/>
              <w:rPr>
                <w:rFonts w:eastAsia="Calibri"/>
                <w:sz w:val="22"/>
                <w:szCs w:val="22"/>
              </w:rPr>
            </w:pPr>
            <w:r w:rsidRPr="008C2B6D">
              <w:rPr>
                <w:rFonts w:eastAsia="Calibri"/>
                <w:sz w:val="22"/>
                <w:szCs w:val="22"/>
              </w:rPr>
              <w:t>None</w:t>
            </w:r>
          </w:p>
        </w:tc>
      </w:tr>
      <w:tr w:rsidR="00C76BD7" w:rsidRPr="008C2B6D" w14:paraId="6A84849E" w14:textId="77777777" w:rsidTr="00C76BD7">
        <w:tc>
          <w:tcPr>
            <w:tcW w:w="3005" w:type="dxa"/>
          </w:tcPr>
          <w:p w14:paraId="0DAA7524" w14:textId="77777777" w:rsidR="00C76BD7" w:rsidRPr="008C2B6D" w:rsidRDefault="00C76BD7" w:rsidP="003B7F1E">
            <w:pPr>
              <w:spacing w:before="120" w:after="120"/>
              <w:rPr>
                <w:rFonts w:eastAsia="Calibri"/>
                <w:sz w:val="22"/>
                <w:szCs w:val="22"/>
              </w:rPr>
            </w:pPr>
            <w:r w:rsidRPr="008C2B6D">
              <w:rPr>
                <w:sz w:val="22"/>
                <w:szCs w:val="22"/>
              </w:rPr>
              <w:t>Remunerated employment, consultancy, trade, profession or vocation.</w:t>
            </w:r>
          </w:p>
        </w:tc>
        <w:tc>
          <w:tcPr>
            <w:tcW w:w="3005" w:type="dxa"/>
          </w:tcPr>
          <w:p w14:paraId="5F5C94E8" w14:textId="77777777" w:rsidR="006D7B23" w:rsidRPr="008C2B6D" w:rsidRDefault="006D7B23" w:rsidP="006D7B23">
            <w:pPr>
              <w:spacing w:before="120" w:after="120"/>
              <w:rPr>
                <w:rFonts w:eastAsia="Calibri"/>
                <w:sz w:val="22"/>
                <w:szCs w:val="22"/>
              </w:rPr>
            </w:pPr>
            <w:r w:rsidRPr="008C2B6D">
              <w:rPr>
                <w:rFonts w:eastAsia="Calibri"/>
                <w:sz w:val="22"/>
                <w:szCs w:val="22"/>
              </w:rPr>
              <w:t>Employment with Ogilvy</w:t>
            </w:r>
          </w:p>
          <w:p w14:paraId="7DC97646" w14:textId="77777777" w:rsidR="006D7B23" w:rsidRPr="008C2B6D" w:rsidRDefault="006D7B23" w:rsidP="006D7B23">
            <w:pPr>
              <w:spacing w:before="120" w:after="120"/>
              <w:rPr>
                <w:rFonts w:eastAsia="Calibri"/>
                <w:sz w:val="22"/>
                <w:szCs w:val="22"/>
              </w:rPr>
            </w:pPr>
            <w:r w:rsidRPr="008C2B6D">
              <w:rPr>
                <w:rFonts w:eastAsia="Calibri"/>
                <w:sz w:val="22"/>
                <w:szCs w:val="22"/>
              </w:rPr>
              <w:t>Freelance contributor to: The National UAE</w:t>
            </w:r>
          </w:p>
          <w:p w14:paraId="34CB4E25" w14:textId="77777777" w:rsidR="00C76BD7" w:rsidRPr="008C2B6D" w:rsidRDefault="006D7B23" w:rsidP="006D7B23">
            <w:pPr>
              <w:spacing w:before="120" w:after="120"/>
              <w:rPr>
                <w:rFonts w:eastAsia="Calibri"/>
                <w:sz w:val="22"/>
                <w:szCs w:val="22"/>
              </w:rPr>
            </w:pPr>
            <w:r w:rsidRPr="008C2B6D">
              <w:rPr>
                <w:rFonts w:eastAsia="Calibri"/>
                <w:sz w:val="22"/>
                <w:szCs w:val="22"/>
              </w:rPr>
              <w:t>Irregular freelance contributor to The Guardian, The Telegraph, Campaign magazine</w:t>
            </w:r>
          </w:p>
        </w:tc>
        <w:tc>
          <w:tcPr>
            <w:tcW w:w="3006" w:type="dxa"/>
            <w:gridSpan w:val="2"/>
          </w:tcPr>
          <w:p w14:paraId="7681BEE0" w14:textId="77777777" w:rsidR="00ED0D00" w:rsidRPr="008C2B6D" w:rsidRDefault="00ED0D00" w:rsidP="003B7F1E">
            <w:pPr>
              <w:spacing w:before="120" w:after="120"/>
              <w:rPr>
                <w:rFonts w:eastAsia="Calibri"/>
                <w:sz w:val="22"/>
                <w:szCs w:val="22"/>
              </w:rPr>
            </w:pPr>
          </w:p>
        </w:tc>
      </w:tr>
      <w:tr w:rsidR="00C76BD7" w:rsidRPr="008C2B6D" w14:paraId="5526FE2D" w14:textId="77777777" w:rsidTr="00C76BD7">
        <w:tc>
          <w:tcPr>
            <w:tcW w:w="3005" w:type="dxa"/>
          </w:tcPr>
          <w:p w14:paraId="78E09B4E" w14:textId="77777777" w:rsidR="00C76BD7" w:rsidRPr="008C2B6D" w:rsidRDefault="00C76BD7" w:rsidP="003B7F1E">
            <w:pPr>
              <w:spacing w:before="120" w:after="120"/>
              <w:rPr>
                <w:rFonts w:eastAsia="Calibri"/>
                <w:sz w:val="22"/>
                <w:szCs w:val="22"/>
              </w:rPr>
            </w:pPr>
            <w:r w:rsidRPr="008C2B6D">
              <w:rPr>
                <w:sz w:val="22"/>
                <w:szCs w:val="22"/>
              </w:rPr>
              <w:t>Any significant public statements made on social media or in an article, blogpost, book, interview for broadcast media or any other public forum that might reasonably be viewed by an independent bystander as (i) compromising IMPRESS’s fairness and impartiality as a regulator; or (ii) compromising IMPRESS’s openness to all news publishers on fair, reasonable and non-discriminatory terms.</w:t>
            </w:r>
          </w:p>
        </w:tc>
        <w:tc>
          <w:tcPr>
            <w:tcW w:w="3005" w:type="dxa"/>
          </w:tcPr>
          <w:p w14:paraId="5BB2ED7B" w14:textId="77777777" w:rsidR="00C76BD7" w:rsidRPr="008C2B6D" w:rsidRDefault="00C10E2D" w:rsidP="003B7F1E">
            <w:pPr>
              <w:spacing w:before="120" w:after="120"/>
              <w:rPr>
                <w:rFonts w:eastAsia="Calibri"/>
                <w:sz w:val="22"/>
                <w:szCs w:val="22"/>
              </w:rPr>
            </w:pPr>
            <w:r w:rsidRPr="008C2B6D">
              <w:rPr>
                <w:rFonts w:eastAsia="Calibri"/>
                <w:sz w:val="22"/>
                <w:szCs w:val="22"/>
              </w:rPr>
              <w:t>I write a weekly op-ed column for The National UAE on a wide range of social and cultural issues including racism and Islamophobia</w:t>
            </w:r>
          </w:p>
          <w:p w14:paraId="7A4D621E" w14:textId="77777777" w:rsidR="00190761" w:rsidRPr="008C2B6D" w:rsidRDefault="00190761" w:rsidP="003B7F1E">
            <w:pPr>
              <w:spacing w:before="120" w:after="120"/>
              <w:rPr>
                <w:rFonts w:eastAsia="Calibri"/>
                <w:sz w:val="22"/>
                <w:szCs w:val="22"/>
              </w:rPr>
            </w:pPr>
            <w:r w:rsidRPr="008C2B6D">
              <w:rPr>
                <w:rFonts w:eastAsia="Calibri"/>
                <w:sz w:val="22"/>
                <w:szCs w:val="22"/>
              </w:rPr>
              <w:t>I always aim to be fair and factual.</w:t>
            </w:r>
          </w:p>
          <w:p w14:paraId="05BA2252" w14:textId="77777777" w:rsidR="00190761" w:rsidRPr="008C2B6D" w:rsidRDefault="00190761" w:rsidP="003B7F1E">
            <w:pPr>
              <w:spacing w:before="120" w:after="120"/>
              <w:rPr>
                <w:rFonts w:eastAsia="Calibri"/>
                <w:sz w:val="22"/>
                <w:szCs w:val="22"/>
              </w:rPr>
            </w:pPr>
            <w:r w:rsidRPr="008C2B6D">
              <w:rPr>
                <w:rFonts w:eastAsia="Calibri"/>
                <w:sz w:val="22"/>
                <w:szCs w:val="22"/>
              </w:rPr>
              <w:t>I have a twitter feed in which I cover similar issues</w:t>
            </w:r>
          </w:p>
          <w:p w14:paraId="50C35C5C" w14:textId="77777777" w:rsidR="00190761" w:rsidRPr="008C2B6D" w:rsidRDefault="00190761" w:rsidP="003B7F1E">
            <w:pPr>
              <w:spacing w:before="120" w:after="120"/>
              <w:rPr>
                <w:rFonts w:eastAsia="Calibri"/>
                <w:sz w:val="22"/>
                <w:szCs w:val="22"/>
              </w:rPr>
            </w:pPr>
            <w:r w:rsidRPr="008C2B6D">
              <w:rPr>
                <w:rFonts w:eastAsia="Calibri"/>
                <w:sz w:val="22"/>
                <w:szCs w:val="22"/>
              </w:rPr>
              <w:t>I have been critical of the government policy on Prevent</w:t>
            </w:r>
          </w:p>
          <w:p w14:paraId="71BB1494" w14:textId="77777777" w:rsidR="00190761" w:rsidRPr="008C2B6D" w:rsidRDefault="00190761" w:rsidP="003B7F1E">
            <w:pPr>
              <w:spacing w:before="120" w:after="120"/>
              <w:rPr>
                <w:rFonts w:eastAsia="Calibri"/>
                <w:sz w:val="22"/>
                <w:szCs w:val="22"/>
              </w:rPr>
            </w:pPr>
            <w:r w:rsidRPr="008C2B6D">
              <w:rPr>
                <w:rFonts w:eastAsia="Calibri"/>
                <w:sz w:val="22"/>
                <w:szCs w:val="22"/>
              </w:rPr>
              <w:t>My twitter feed is @loveinheadscarf</w:t>
            </w:r>
          </w:p>
          <w:p w14:paraId="311165D5" w14:textId="77777777" w:rsidR="00190761" w:rsidRPr="008C2B6D" w:rsidRDefault="00190761" w:rsidP="003B7F1E">
            <w:pPr>
              <w:spacing w:before="120" w:after="120"/>
              <w:rPr>
                <w:rFonts w:eastAsia="Calibri"/>
                <w:sz w:val="22"/>
                <w:szCs w:val="22"/>
              </w:rPr>
            </w:pPr>
            <w:r w:rsidRPr="008C2B6D">
              <w:rPr>
                <w:rFonts w:eastAsia="Calibri"/>
                <w:sz w:val="22"/>
                <w:szCs w:val="22"/>
              </w:rPr>
              <w:t>I have a blog where I used to publish original material. It then became a place to repost my newspaper pieces. As of writing this no new content has been published</w:t>
            </w:r>
          </w:p>
        </w:tc>
        <w:tc>
          <w:tcPr>
            <w:tcW w:w="3006" w:type="dxa"/>
            <w:gridSpan w:val="2"/>
          </w:tcPr>
          <w:p w14:paraId="037C5DCC" w14:textId="77777777" w:rsidR="00C76BD7" w:rsidRPr="008C2B6D" w:rsidRDefault="00C76BD7" w:rsidP="003B7F1E">
            <w:pPr>
              <w:spacing w:before="120" w:after="120"/>
              <w:rPr>
                <w:rFonts w:eastAsia="Calibri"/>
                <w:sz w:val="22"/>
                <w:szCs w:val="22"/>
              </w:rPr>
            </w:pPr>
          </w:p>
        </w:tc>
      </w:tr>
      <w:tr w:rsidR="00C76BD7" w:rsidRPr="008C2B6D" w14:paraId="5E3D5359" w14:textId="77777777" w:rsidTr="00C76BD7">
        <w:tc>
          <w:tcPr>
            <w:tcW w:w="3005" w:type="dxa"/>
          </w:tcPr>
          <w:p w14:paraId="53F1DE7C" w14:textId="77777777" w:rsidR="00C76BD7" w:rsidRPr="008C2B6D" w:rsidRDefault="00C76BD7" w:rsidP="003B7F1E">
            <w:pPr>
              <w:spacing w:before="120" w:after="120"/>
              <w:rPr>
                <w:rFonts w:eastAsia="Calibri"/>
                <w:sz w:val="22"/>
                <w:szCs w:val="22"/>
              </w:rPr>
            </w:pPr>
            <w:r w:rsidRPr="008C2B6D">
              <w:rPr>
                <w:sz w:val="22"/>
                <w:szCs w:val="22"/>
              </w:rPr>
              <w:lastRenderedPageBreak/>
              <w:t>Any other interest that might reasonably be perceived by an independent bystander as directly or indirectly influencing or affecting their judgement.</w:t>
            </w:r>
          </w:p>
        </w:tc>
        <w:tc>
          <w:tcPr>
            <w:tcW w:w="3005" w:type="dxa"/>
          </w:tcPr>
          <w:p w14:paraId="00F12899" w14:textId="77777777" w:rsidR="00C76BD7" w:rsidRPr="008C2B6D" w:rsidRDefault="00190761" w:rsidP="003B7F1E">
            <w:pPr>
              <w:spacing w:before="120" w:after="120"/>
              <w:rPr>
                <w:rFonts w:eastAsia="Calibri"/>
                <w:sz w:val="22"/>
                <w:szCs w:val="22"/>
              </w:rPr>
            </w:pPr>
            <w:r w:rsidRPr="008C2B6D">
              <w:rPr>
                <w:rFonts w:eastAsia="Calibri"/>
                <w:sz w:val="22"/>
                <w:szCs w:val="22"/>
              </w:rPr>
              <w:t>None</w:t>
            </w:r>
          </w:p>
        </w:tc>
        <w:tc>
          <w:tcPr>
            <w:tcW w:w="3006" w:type="dxa"/>
            <w:gridSpan w:val="2"/>
          </w:tcPr>
          <w:p w14:paraId="3EAF1820" w14:textId="77777777" w:rsidR="00C76BD7" w:rsidRPr="008C2B6D" w:rsidRDefault="00C76BD7" w:rsidP="003B7F1E">
            <w:pPr>
              <w:spacing w:before="120" w:after="120"/>
              <w:rPr>
                <w:rFonts w:eastAsia="Calibri"/>
                <w:sz w:val="22"/>
                <w:szCs w:val="22"/>
              </w:rPr>
            </w:pPr>
          </w:p>
        </w:tc>
      </w:tr>
    </w:tbl>
    <w:p w14:paraId="71B36CD3" w14:textId="77777777" w:rsidR="005D63B7" w:rsidRPr="008C2B6D" w:rsidRDefault="005D63B7" w:rsidP="00C76BD7">
      <w:pPr>
        <w:rPr>
          <w:sz w:val="22"/>
          <w:szCs w:val="22"/>
        </w:rPr>
      </w:pPr>
    </w:p>
    <w:sectPr w:rsidR="005D63B7" w:rsidRPr="008C2B6D" w:rsidSect="00487514">
      <w:pgSz w:w="11906" w:h="16838"/>
      <w:pgMar w:top="1440" w:right="1440" w:bottom="1440"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6240F9" w14:textId="77777777" w:rsidR="003F2B25" w:rsidRDefault="003F2B25" w:rsidP="0064269E">
      <w:pPr>
        <w:spacing w:before="0" w:line="240" w:lineRule="auto"/>
      </w:pPr>
      <w:r>
        <w:separator/>
      </w:r>
    </w:p>
  </w:endnote>
  <w:endnote w:type="continuationSeparator" w:id="0">
    <w:p w14:paraId="684770DF" w14:textId="77777777" w:rsidR="003F2B25" w:rsidRDefault="003F2B25" w:rsidP="0064269E">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EFB3E5" w14:textId="77777777" w:rsidR="003F2B25" w:rsidRDefault="003F2B25" w:rsidP="0064269E">
      <w:pPr>
        <w:spacing w:before="0" w:line="240" w:lineRule="auto"/>
      </w:pPr>
      <w:r>
        <w:separator/>
      </w:r>
    </w:p>
  </w:footnote>
  <w:footnote w:type="continuationSeparator" w:id="0">
    <w:p w14:paraId="6850F093" w14:textId="77777777" w:rsidR="003F2B25" w:rsidRDefault="003F2B25" w:rsidP="0064269E">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0F57DF"/>
    <w:multiLevelType w:val="multilevel"/>
    <w:tmpl w:val="1DB03A10"/>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1FAD6887"/>
    <w:multiLevelType w:val="hybridMultilevel"/>
    <w:tmpl w:val="43928B8E"/>
    <w:lvl w:ilvl="0" w:tplc="6EFE9610">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2901EED"/>
    <w:multiLevelType w:val="multilevel"/>
    <w:tmpl w:val="0220C84C"/>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51D210E"/>
    <w:multiLevelType w:val="hybridMultilevel"/>
    <w:tmpl w:val="5008D5F4"/>
    <w:lvl w:ilvl="0" w:tplc="A56E15B0">
      <w:start w:val="1"/>
      <w:numFmt w:val="bullet"/>
      <w:pStyle w:val="ListParagraph"/>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7C2A2552"/>
    <w:multiLevelType w:val="multilevel"/>
    <w:tmpl w:val="245E97D2"/>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84178607">
    <w:abstractNumId w:val="0"/>
  </w:num>
  <w:num w:numId="2" w16cid:durableId="1946377538">
    <w:abstractNumId w:val="1"/>
  </w:num>
  <w:num w:numId="3" w16cid:durableId="1769151856">
    <w:abstractNumId w:val="3"/>
  </w:num>
  <w:num w:numId="4" w16cid:durableId="559173057">
    <w:abstractNumId w:val="2"/>
  </w:num>
  <w:num w:numId="5" w16cid:durableId="20844044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6BD7"/>
    <w:rsid w:val="000105CF"/>
    <w:rsid w:val="00054F55"/>
    <w:rsid w:val="000D7643"/>
    <w:rsid w:val="00127E69"/>
    <w:rsid w:val="00190761"/>
    <w:rsid w:val="00192886"/>
    <w:rsid w:val="001B258B"/>
    <w:rsid w:val="002532A3"/>
    <w:rsid w:val="00287576"/>
    <w:rsid w:val="002C7E7E"/>
    <w:rsid w:val="00311DB8"/>
    <w:rsid w:val="00366992"/>
    <w:rsid w:val="00371839"/>
    <w:rsid w:val="003B7F1E"/>
    <w:rsid w:val="003F169E"/>
    <w:rsid w:val="003F2B25"/>
    <w:rsid w:val="00435BDA"/>
    <w:rsid w:val="004763E9"/>
    <w:rsid w:val="00487514"/>
    <w:rsid w:val="004D386B"/>
    <w:rsid w:val="004D5171"/>
    <w:rsid w:val="004E1D45"/>
    <w:rsid w:val="005D63B7"/>
    <w:rsid w:val="00635DCE"/>
    <w:rsid w:val="0064269E"/>
    <w:rsid w:val="00675A52"/>
    <w:rsid w:val="006B708A"/>
    <w:rsid w:val="006D6676"/>
    <w:rsid w:val="006D7B23"/>
    <w:rsid w:val="00760604"/>
    <w:rsid w:val="00791E76"/>
    <w:rsid w:val="00823970"/>
    <w:rsid w:val="00866B46"/>
    <w:rsid w:val="008A0A5B"/>
    <w:rsid w:val="008B0766"/>
    <w:rsid w:val="008C2B6D"/>
    <w:rsid w:val="008E7581"/>
    <w:rsid w:val="009111BA"/>
    <w:rsid w:val="0094037D"/>
    <w:rsid w:val="00940AE9"/>
    <w:rsid w:val="00943245"/>
    <w:rsid w:val="009C01A1"/>
    <w:rsid w:val="00A062E2"/>
    <w:rsid w:val="00A1663C"/>
    <w:rsid w:val="00AC7705"/>
    <w:rsid w:val="00AD30B3"/>
    <w:rsid w:val="00B21078"/>
    <w:rsid w:val="00B56F60"/>
    <w:rsid w:val="00BB608E"/>
    <w:rsid w:val="00BD5C30"/>
    <w:rsid w:val="00BE7474"/>
    <w:rsid w:val="00C10E2D"/>
    <w:rsid w:val="00C76BD7"/>
    <w:rsid w:val="00C85B3D"/>
    <w:rsid w:val="00CD671B"/>
    <w:rsid w:val="00D10391"/>
    <w:rsid w:val="00D420C8"/>
    <w:rsid w:val="00D46148"/>
    <w:rsid w:val="00D46651"/>
    <w:rsid w:val="00D67591"/>
    <w:rsid w:val="00DC6730"/>
    <w:rsid w:val="00E75631"/>
    <w:rsid w:val="00ED0D00"/>
    <w:rsid w:val="00F02045"/>
    <w:rsid w:val="00F9678B"/>
    <w:rsid w:val="00FB4A79"/>
    <w:rsid w:val="00FC7D81"/>
    <w:rsid w:val="00FE25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CAE7B"/>
  <w15:chartTrackingRefBased/>
  <w15:docId w15:val="{C327E0E7-023D-40C8-895B-0F24097E7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148"/>
    <w:pPr>
      <w:spacing w:before="240" w:after="0" w:line="276" w:lineRule="auto"/>
    </w:pPr>
    <w:rPr>
      <w:rFonts w:ascii="Arial" w:hAnsi="Arial" w:cs="Arial"/>
      <w:noProof/>
      <w:sz w:val="24"/>
      <w:szCs w:val="24"/>
      <w:lang w:eastAsia="en-GB"/>
    </w:rPr>
  </w:style>
  <w:style w:type="paragraph" w:styleId="Heading1">
    <w:name w:val="heading 1"/>
    <w:basedOn w:val="Normal"/>
    <w:next w:val="Normal"/>
    <w:link w:val="Heading1Char"/>
    <w:uiPriority w:val="9"/>
    <w:qFormat/>
    <w:rsid w:val="00D420C8"/>
    <w:pPr>
      <w:outlineLvl w:val="0"/>
    </w:pPr>
    <w:rPr>
      <w:rFonts w:eastAsia="Calibri"/>
      <w:b/>
      <w:sz w:val="32"/>
      <w:szCs w:val="32"/>
    </w:rPr>
  </w:style>
  <w:style w:type="paragraph" w:styleId="Heading2">
    <w:name w:val="heading 2"/>
    <w:basedOn w:val="Normal"/>
    <w:next w:val="Normal"/>
    <w:link w:val="Heading2Char"/>
    <w:uiPriority w:val="9"/>
    <w:unhideWhenUsed/>
    <w:qFormat/>
    <w:rsid w:val="00D420C8"/>
    <w:pPr>
      <w:outlineLvl w:val="1"/>
    </w:pPr>
    <w:rPr>
      <w:rFonts w:eastAsia="Calibri"/>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192886"/>
    <w:pPr>
      <w:spacing w:line="240" w:lineRule="auto"/>
      <w:contextualSpacing/>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192886"/>
    <w:rPr>
      <w:rFonts w:ascii="Arial" w:eastAsiaTheme="majorEastAsia" w:hAnsi="Arial" w:cstheme="majorBidi"/>
      <w:b/>
      <w:spacing w:val="-10"/>
      <w:kern w:val="28"/>
      <w:sz w:val="32"/>
      <w:szCs w:val="56"/>
      <w:lang w:eastAsia="en-GB"/>
    </w:rPr>
  </w:style>
  <w:style w:type="character" w:customStyle="1" w:styleId="Heading1Char">
    <w:name w:val="Heading 1 Char"/>
    <w:basedOn w:val="DefaultParagraphFont"/>
    <w:link w:val="Heading1"/>
    <w:uiPriority w:val="9"/>
    <w:rsid w:val="00D420C8"/>
    <w:rPr>
      <w:rFonts w:ascii="Arial" w:hAnsi="Arial" w:cs="Arial"/>
      <w:b/>
      <w:noProof/>
      <w:sz w:val="32"/>
      <w:szCs w:val="32"/>
      <w:lang w:eastAsia="en-GB"/>
    </w:rPr>
  </w:style>
  <w:style w:type="paragraph" w:styleId="ListParagraph">
    <w:name w:val="List Paragraph"/>
    <w:basedOn w:val="Normal"/>
    <w:autoRedefine/>
    <w:uiPriority w:val="34"/>
    <w:qFormat/>
    <w:rsid w:val="00D420C8"/>
    <w:pPr>
      <w:numPr>
        <w:numId w:val="3"/>
      </w:numPr>
    </w:pPr>
  </w:style>
  <w:style w:type="character" w:customStyle="1" w:styleId="Heading2Char">
    <w:name w:val="Heading 2 Char"/>
    <w:basedOn w:val="DefaultParagraphFont"/>
    <w:link w:val="Heading2"/>
    <w:uiPriority w:val="9"/>
    <w:rsid w:val="00D420C8"/>
    <w:rPr>
      <w:rFonts w:ascii="Arial" w:hAnsi="Arial" w:cs="Arial"/>
      <w:b/>
      <w:noProof/>
      <w:sz w:val="28"/>
      <w:szCs w:val="24"/>
      <w:lang w:eastAsia="en-GB"/>
    </w:rPr>
  </w:style>
  <w:style w:type="table" w:styleId="TableGrid">
    <w:name w:val="Table Grid"/>
    <w:basedOn w:val="TableNormal"/>
    <w:uiPriority w:val="39"/>
    <w:rsid w:val="00C76B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76BD7"/>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6BD7"/>
    <w:rPr>
      <w:rFonts w:ascii="Segoe UI" w:hAnsi="Segoe UI" w:cs="Segoe UI"/>
      <w:noProof/>
      <w:sz w:val="18"/>
      <w:szCs w:val="18"/>
      <w:lang w:eastAsia="en-GB"/>
    </w:rPr>
  </w:style>
  <w:style w:type="paragraph" w:styleId="Header">
    <w:name w:val="header"/>
    <w:basedOn w:val="Normal"/>
    <w:link w:val="HeaderChar"/>
    <w:uiPriority w:val="99"/>
    <w:unhideWhenUsed/>
    <w:rsid w:val="0064269E"/>
    <w:pPr>
      <w:tabs>
        <w:tab w:val="center" w:pos="4513"/>
        <w:tab w:val="right" w:pos="9026"/>
      </w:tabs>
      <w:spacing w:before="0" w:line="240" w:lineRule="auto"/>
    </w:pPr>
  </w:style>
  <w:style w:type="character" w:customStyle="1" w:styleId="HeaderChar">
    <w:name w:val="Header Char"/>
    <w:basedOn w:val="DefaultParagraphFont"/>
    <w:link w:val="Header"/>
    <w:uiPriority w:val="99"/>
    <w:rsid w:val="0064269E"/>
    <w:rPr>
      <w:rFonts w:ascii="Arial" w:hAnsi="Arial" w:cs="Arial"/>
      <w:noProof/>
      <w:sz w:val="24"/>
      <w:szCs w:val="24"/>
      <w:lang w:eastAsia="en-GB"/>
    </w:rPr>
  </w:style>
  <w:style w:type="paragraph" w:styleId="Footer">
    <w:name w:val="footer"/>
    <w:basedOn w:val="Normal"/>
    <w:link w:val="FooterChar"/>
    <w:uiPriority w:val="99"/>
    <w:unhideWhenUsed/>
    <w:rsid w:val="0064269E"/>
    <w:pPr>
      <w:tabs>
        <w:tab w:val="center" w:pos="4513"/>
        <w:tab w:val="right" w:pos="9026"/>
      </w:tabs>
      <w:spacing w:before="0" w:line="240" w:lineRule="auto"/>
    </w:pPr>
  </w:style>
  <w:style w:type="character" w:customStyle="1" w:styleId="FooterChar">
    <w:name w:val="Footer Char"/>
    <w:basedOn w:val="DefaultParagraphFont"/>
    <w:link w:val="Footer"/>
    <w:uiPriority w:val="99"/>
    <w:rsid w:val="0064269E"/>
    <w:rPr>
      <w:rFonts w:ascii="Arial" w:hAnsi="Arial" w:cs="Arial"/>
      <w:noProof/>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DCBD4AA1087B4EB7E18EF77AE3FBE0" ma:contentTypeVersion="15" ma:contentTypeDescription="Create a new document." ma:contentTypeScope="" ma:versionID="be06f410d0135d5c04bc24322f707fe8">
  <xsd:schema xmlns:xsd="http://www.w3.org/2001/XMLSchema" xmlns:xs="http://www.w3.org/2001/XMLSchema" xmlns:p="http://schemas.microsoft.com/office/2006/metadata/properties" xmlns:ns2="d99bfda0-c07c-4418-a794-91c0126a6d45" xmlns:ns3="5b8d9c4e-3ca6-4f15-8d63-fdffe10c3ed1" targetNamespace="http://schemas.microsoft.com/office/2006/metadata/properties" ma:root="true" ma:fieldsID="57481371b653b60d174c23db1c8a3253" ns2:_="" ns3:_="">
    <xsd:import namespace="d99bfda0-c07c-4418-a794-91c0126a6d45"/>
    <xsd:import namespace="5b8d9c4e-3ca6-4f15-8d63-fdffe10c3ed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9bfda0-c07c-4418-a794-91c0126a6d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0d66a12-3ba2-44dd-8ae7-7a7f5300223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8d9c4e-3ca6-4f15-8d63-fdffe10c3ed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b3aa17f-6919-4ee5-9a2c-24503f883bc8}" ma:internalName="TaxCatchAll" ma:showField="CatchAllData" ma:web="5b8d9c4e-3ca6-4f15-8d63-fdffe10c3ed1">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99bfda0-c07c-4418-a794-91c0126a6d45">
      <Terms xmlns="http://schemas.microsoft.com/office/infopath/2007/PartnerControls"/>
    </lcf76f155ced4ddcb4097134ff3c332f>
    <TaxCatchAll xmlns="5b8d9c4e-3ca6-4f15-8d63-fdffe10c3ed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825226-F838-44B8-9DBC-1153BE208A37}"/>
</file>

<file path=customXml/itemProps2.xml><?xml version="1.0" encoding="utf-8"?>
<ds:datastoreItem xmlns:ds="http://schemas.openxmlformats.org/officeDocument/2006/customXml" ds:itemID="{B6AC6AE5-58DF-489B-B90D-A0BB23CA8E5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ED62284-1C7E-4891-9C95-89A264ABDF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409</Words>
  <Characters>2332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Heawood</dc:creator>
  <cp:keywords/>
  <dc:description/>
  <cp:lastModifiedBy>Alexander Moss</cp:lastModifiedBy>
  <cp:revision>17</cp:revision>
  <cp:lastPrinted>2017-05-18T15:27:00Z</cp:lastPrinted>
  <dcterms:created xsi:type="dcterms:W3CDTF">2019-11-09T18:35:00Z</dcterms:created>
  <dcterms:modified xsi:type="dcterms:W3CDTF">2024-06-25T11:46:00Z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0x010100C1DCBD4AA1087B4EB7E18EF77AE3FBE0</vt:lpwstr>
  </property>
  <property fmtid="{D5CDD505-2E9C-101B-9397-08002B2CF9AE}" pid="3" name="Order">
    <vt:r8>465600</vt:r8>
  </property>
</Properties>
</file>